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E3" w:rsidRDefault="000A0CE3" w:rsidP="005F55F5"/>
    <w:p w:rsidR="000A0CE3" w:rsidRPr="002E0C32" w:rsidRDefault="000C26A6" w:rsidP="002E0C32">
      <w:pPr>
        <w:jc w:val="center"/>
        <w:rPr>
          <w:rFonts w:asciiTheme="majorHAnsi" w:hAnsiTheme="majorHAnsi"/>
          <w:b/>
          <w:sz w:val="32"/>
          <w:szCs w:val="32"/>
        </w:rPr>
      </w:pPr>
      <w:r>
        <w:rPr>
          <w:rFonts w:asciiTheme="majorHAnsi" w:hAnsiTheme="majorHAnsi"/>
          <w:b/>
          <w:sz w:val="32"/>
          <w:szCs w:val="32"/>
        </w:rPr>
        <w:t>Queens Road Surgery</w:t>
      </w:r>
      <w:r w:rsidR="000A0CE3" w:rsidRPr="002E0C32">
        <w:rPr>
          <w:rFonts w:asciiTheme="majorHAnsi" w:hAnsiTheme="majorHAnsi"/>
          <w:b/>
          <w:sz w:val="32"/>
          <w:szCs w:val="32"/>
        </w:rPr>
        <w:t xml:space="preserve"> Action Plan in response to the patient survey 2018</w:t>
      </w:r>
    </w:p>
    <w:p w:rsidR="000A0CE3" w:rsidRPr="002E0C32" w:rsidRDefault="000A0CE3">
      <w:pPr>
        <w:rPr>
          <w:rFonts w:asciiTheme="majorHAnsi" w:hAnsiTheme="majorHAnsi"/>
          <w:b/>
          <w:sz w:val="32"/>
          <w:szCs w:val="32"/>
        </w:rPr>
      </w:pP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The National GP Patient Survey has been designed to give patients the opportunity to feedback nationally and to their practice about their experiences when accessing primary care services. </w:t>
      </w:r>
      <w:proofErr w:type="spellStart"/>
      <w:r w:rsidRPr="002E0C32">
        <w:rPr>
          <w:rFonts w:asciiTheme="majorHAnsi" w:eastAsia="Times New Roman" w:hAnsiTheme="majorHAnsi" w:cs="Times New Roman"/>
          <w:color w:val="404040"/>
          <w:spacing w:val="2"/>
          <w:lang w:eastAsia="en-GB"/>
        </w:rPr>
        <w:t>Ipsos</w:t>
      </w:r>
      <w:proofErr w:type="spellEnd"/>
      <w:r w:rsidRPr="002E0C32">
        <w:rPr>
          <w:rFonts w:asciiTheme="majorHAnsi" w:eastAsia="Times New Roman" w:hAnsiTheme="majorHAnsi" w:cs="Times New Roman"/>
          <w:color w:val="404040"/>
          <w:spacing w:val="2"/>
          <w:lang w:eastAsia="en-GB"/>
        </w:rPr>
        <w:t xml:space="preserve"> MORI, an independent research agency administers the survey on behalf of NHS England.</w:t>
      </w:r>
      <w:r w:rsidR="008952E9" w:rsidRPr="002E0C32">
        <w:rPr>
          <w:rFonts w:asciiTheme="majorHAnsi" w:eastAsia="Times New Roman" w:hAnsiTheme="majorHAnsi" w:cs="Times New Roman"/>
          <w:color w:val="404040"/>
          <w:spacing w:val="2"/>
          <w:lang w:eastAsia="en-GB"/>
        </w:rPr>
        <w:t xml:space="preserve"> </w:t>
      </w:r>
      <w:r w:rsidRPr="002E0C32">
        <w:rPr>
          <w:rFonts w:asciiTheme="majorHAnsi" w:eastAsia="Times New Roman" w:hAnsiTheme="majorHAnsi" w:cs="Times New Roman"/>
          <w:color w:val="404040"/>
          <w:spacing w:val="2"/>
          <w:lang w:eastAsia="en-GB"/>
        </w:rPr>
        <w:t>The survey is sent out to all registered patients, annually in January</w:t>
      </w:r>
      <w:r w:rsidR="008952E9" w:rsidRPr="002E0C32">
        <w:rPr>
          <w:rFonts w:asciiTheme="majorHAnsi" w:eastAsia="Times New Roman" w:hAnsiTheme="majorHAnsi" w:cs="Times New Roman"/>
          <w:color w:val="404040"/>
          <w:spacing w:val="2"/>
          <w:lang w:eastAsia="en-GB"/>
        </w:rPr>
        <w:t>.</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0C26A6" w:rsidP="002E0C32">
      <w:p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Queens Road Surgery</w:t>
      </w:r>
      <w:r w:rsidR="000A0CE3" w:rsidRPr="002E0C32">
        <w:rPr>
          <w:rFonts w:asciiTheme="majorHAnsi" w:eastAsia="Times New Roman" w:hAnsiTheme="majorHAnsi" w:cs="Times New Roman"/>
          <w:color w:val="404040"/>
          <w:spacing w:val="2"/>
          <w:lang w:eastAsia="en-GB"/>
        </w:rPr>
        <w:t xml:space="preserve"> welcomes the opportunity to review the findings of the patient survey in order to reflect where the patients at the practice consider the service we provide to be not as good as other practices in the same part of London.</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8952E9"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We</w:t>
      </w:r>
      <w:r w:rsidR="000A0CE3" w:rsidRPr="002E0C32">
        <w:rPr>
          <w:rFonts w:asciiTheme="majorHAnsi" w:eastAsia="Times New Roman" w:hAnsiTheme="majorHAnsi" w:cs="Times New Roman"/>
          <w:color w:val="404040"/>
          <w:spacing w:val="2"/>
          <w:lang w:eastAsia="en-GB"/>
        </w:rPr>
        <w:t xml:space="preserve"> will use the results of the patient survey to help inform the direction for improvements to the services we provide.  </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AF1C46"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It was good to note that patients found </w:t>
      </w:r>
      <w:r w:rsidR="000C26A6">
        <w:rPr>
          <w:rFonts w:asciiTheme="majorHAnsi" w:eastAsia="Times New Roman" w:hAnsiTheme="majorHAnsi" w:cs="Times New Roman"/>
          <w:color w:val="404040"/>
          <w:spacing w:val="2"/>
          <w:lang w:eastAsia="en-GB"/>
        </w:rPr>
        <w:t>Receptionists t</w:t>
      </w:r>
      <w:r w:rsidR="0016096C">
        <w:rPr>
          <w:rFonts w:asciiTheme="majorHAnsi" w:eastAsia="Times New Roman" w:hAnsiTheme="majorHAnsi" w:cs="Times New Roman"/>
          <w:color w:val="404040"/>
          <w:spacing w:val="2"/>
          <w:lang w:eastAsia="en-GB"/>
        </w:rPr>
        <w:t>o be helpful, were satisfied with the appointment times available and found their overall experience of the GP practice to be good</w:t>
      </w:r>
      <w:r w:rsidR="00104AA8">
        <w:rPr>
          <w:rFonts w:asciiTheme="majorHAnsi" w:eastAsia="Times New Roman" w:hAnsiTheme="majorHAnsi" w:cs="Times New Roman"/>
          <w:color w:val="404040"/>
          <w:spacing w:val="2"/>
          <w:lang w:eastAsia="en-GB"/>
        </w:rPr>
        <w:t xml:space="preserve"> </w:t>
      </w:r>
      <w:r w:rsidRPr="002E0C32">
        <w:rPr>
          <w:rFonts w:asciiTheme="majorHAnsi" w:eastAsia="Times New Roman" w:hAnsiTheme="majorHAnsi" w:cs="Times New Roman"/>
          <w:color w:val="404040"/>
          <w:spacing w:val="2"/>
          <w:lang w:eastAsia="en-GB"/>
        </w:rPr>
        <w:t>whe</w:t>
      </w:r>
      <w:r w:rsidR="00AF1C46">
        <w:rPr>
          <w:rFonts w:asciiTheme="majorHAnsi" w:eastAsia="Times New Roman" w:hAnsiTheme="majorHAnsi" w:cs="Times New Roman"/>
          <w:color w:val="404040"/>
          <w:spacing w:val="2"/>
          <w:lang w:eastAsia="en-GB"/>
        </w:rPr>
        <w:t>n compared to CCG and national average</w:t>
      </w:r>
      <w:r w:rsidRPr="002E0C32">
        <w:rPr>
          <w:rFonts w:asciiTheme="majorHAnsi" w:eastAsia="Times New Roman" w:hAnsiTheme="majorHAnsi" w:cs="Times New Roman"/>
          <w:color w:val="404040"/>
          <w:spacing w:val="2"/>
          <w:lang w:eastAsia="en-GB"/>
        </w:rPr>
        <w:t xml:space="preserve">s.  </w:t>
      </w:r>
    </w:p>
    <w:p w:rsidR="009D3D42" w:rsidRDefault="009D3D42" w:rsidP="002E0C32">
      <w:pPr>
        <w:shd w:val="clear" w:color="auto" w:fill="FFFFFF"/>
        <w:jc w:val="both"/>
        <w:textAlignment w:val="baseline"/>
        <w:rPr>
          <w:rFonts w:asciiTheme="majorHAnsi" w:eastAsia="Times New Roman" w:hAnsiTheme="majorHAnsi" w:cs="Times New Roman"/>
          <w:color w:val="404040"/>
          <w:spacing w:val="2"/>
          <w:lang w:eastAsia="en-GB"/>
        </w:rPr>
      </w:pPr>
    </w:p>
    <w:p w:rsidR="00AF1C46" w:rsidRDefault="00AF1C46" w:rsidP="002E0C32">
      <w:p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O</w:t>
      </w:r>
      <w:r w:rsidR="008D276D">
        <w:rPr>
          <w:rFonts w:asciiTheme="majorHAnsi" w:eastAsia="Times New Roman" w:hAnsiTheme="majorHAnsi" w:cs="Times New Roman"/>
          <w:color w:val="404040"/>
          <w:spacing w:val="2"/>
          <w:lang w:eastAsia="en-GB"/>
        </w:rPr>
        <w:t>verall, we met or exceeded CCG averages on 14 out of 18 indicators. Compared to national averages the su</w:t>
      </w:r>
      <w:r w:rsidR="0016096C">
        <w:rPr>
          <w:rFonts w:asciiTheme="majorHAnsi" w:eastAsia="Times New Roman" w:hAnsiTheme="majorHAnsi" w:cs="Times New Roman"/>
          <w:color w:val="404040"/>
          <w:spacing w:val="2"/>
          <w:lang w:eastAsia="en-GB"/>
        </w:rPr>
        <w:t>rgery met or exceeded them on 13</w:t>
      </w:r>
      <w:r w:rsidR="008D276D">
        <w:rPr>
          <w:rFonts w:asciiTheme="majorHAnsi" w:eastAsia="Times New Roman" w:hAnsiTheme="majorHAnsi" w:cs="Times New Roman"/>
          <w:color w:val="404040"/>
          <w:spacing w:val="2"/>
          <w:lang w:eastAsia="en-GB"/>
        </w:rPr>
        <w:t xml:space="preserve"> out of 18 indicators. </w:t>
      </w:r>
      <w:r w:rsidR="005A7540">
        <w:rPr>
          <w:rFonts w:asciiTheme="majorHAnsi" w:eastAsia="Times New Roman" w:hAnsiTheme="majorHAnsi" w:cs="Times New Roman"/>
          <w:color w:val="404040"/>
          <w:spacing w:val="2"/>
          <w:lang w:eastAsia="en-GB"/>
        </w:rPr>
        <w:t>This represents a very good performance; however we are aiming to improve on this for the next National Patient Survey.</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The results </w:t>
      </w:r>
      <w:r w:rsidR="005A7540">
        <w:rPr>
          <w:rFonts w:asciiTheme="majorHAnsi" w:eastAsia="Times New Roman" w:hAnsiTheme="majorHAnsi" w:cs="Times New Roman"/>
          <w:color w:val="404040"/>
          <w:spacing w:val="2"/>
          <w:lang w:eastAsia="en-GB"/>
        </w:rPr>
        <w:t xml:space="preserve">can be </w:t>
      </w:r>
      <w:r w:rsidRPr="002E0C32">
        <w:rPr>
          <w:rFonts w:asciiTheme="majorHAnsi" w:eastAsia="Times New Roman" w:hAnsiTheme="majorHAnsi" w:cs="Times New Roman"/>
          <w:color w:val="404040"/>
          <w:spacing w:val="2"/>
          <w:lang w:eastAsia="en-GB"/>
        </w:rPr>
        <w:t>divided into two categories:</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5A7540" w:rsidP="002E0C32">
      <w:pPr>
        <w:pStyle w:val="ListParagraph"/>
        <w:numPr>
          <w:ilvl w:val="0"/>
          <w:numId w:val="4"/>
        </w:num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Patient experience with making/</w:t>
      </w:r>
      <w:r w:rsidR="000A0CE3" w:rsidRPr="002E0C32">
        <w:rPr>
          <w:rFonts w:asciiTheme="majorHAnsi" w:eastAsia="Times New Roman" w:hAnsiTheme="majorHAnsi" w:cs="Times New Roman"/>
          <w:color w:val="404040"/>
          <w:spacing w:val="2"/>
          <w:lang w:eastAsia="en-GB"/>
        </w:rPr>
        <w:t>getting an appointment</w:t>
      </w:r>
    </w:p>
    <w:p w:rsidR="000A0CE3" w:rsidRPr="002E0C32" w:rsidRDefault="000A0CE3" w:rsidP="002E0C32">
      <w:pPr>
        <w:pStyle w:val="ListParagraph"/>
        <w:numPr>
          <w:ilvl w:val="0"/>
          <w:numId w:val="4"/>
        </w:num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Patient experience when seeing a clinician</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16096C" w:rsidRDefault="0016096C" w:rsidP="002E0C32">
      <w:p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The clinical questions</w:t>
      </w:r>
      <w:r w:rsidR="000A0CE3" w:rsidRPr="002E0C32">
        <w:rPr>
          <w:rFonts w:asciiTheme="majorHAnsi" w:eastAsia="Times New Roman" w:hAnsiTheme="majorHAnsi" w:cs="Times New Roman"/>
          <w:color w:val="404040"/>
          <w:spacing w:val="2"/>
          <w:lang w:eastAsia="en-GB"/>
        </w:rPr>
        <w:t xml:space="preserve"> which resulted in a lower tha</w:t>
      </w:r>
      <w:r w:rsidR="005A7540">
        <w:rPr>
          <w:rFonts w:asciiTheme="majorHAnsi" w:eastAsia="Times New Roman" w:hAnsiTheme="majorHAnsi" w:cs="Times New Roman"/>
          <w:color w:val="404040"/>
          <w:spacing w:val="2"/>
          <w:lang w:eastAsia="en-GB"/>
        </w:rPr>
        <w:t xml:space="preserve">n average CCG achievement </w:t>
      </w:r>
      <w:r>
        <w:rPr>
          <w:rFonts w:asciiTheme="majorHAnsi" w:eastAsia="Times New Roman" w:hAnsiTheme="majorHAnsi" w:cs="Times New Roman"/>
          <w:color w:val="404040"/>
          <w:spacing w:val="2"/>
          <w:lang w:eastAsia="en-GB"/>
        </w:rPr>
        <w:t>were ‘had confidence and trust in the healthcare professional they saw or spoke to during their last appointment’ and ‘had enough support in the last 12 months to manage their long-term conditions’</w:t>
      </w:r>
      <w:r w:rsidR="005A7540">
        <w:rPr>
          <w:rFonts w:asciiTheme="majorHAnsi" w:eastAsia="Times New Roman" w:hAnsiTheme="majorHAnsi" w:cs="Times New Roman"/>
          <w:color w:val="404040"/>
          <w:spacing w:val="2"/>
          <w:lang w:eastAsia="en-GB"/>
        </w:rPr>
        <w:t>.</w:t>
      </w:r>
      <w:r w:rsidR="000A0CE3" w:rsidRPr="002E0C32">
        <w:rPr>
          <w:rFonts w:asciiTheme="majorHAnsi" w:eastAsia="Times New Roman" w:hAnsiTheme="majorHAnsi" w:cs="Times New Roman"/>
          <w:color w:val="404040"/>
          <w:spacing w:val="2"/>
          <w:lang w:eastAsia="en-GB"/>
        </w:rPr>
        <w:t xml:space="preserve"> </w:t>
      </w:r>
      <w:proofErr w:type="gramStart"/>
      <w:r>
        <w:rPr>
          <w:rFonts w:asciiTheme="majorHAnsi" w:eastAsia="Times New Roman" w:hAnsiTheme="majorHAnsi" w:cs="Times New Roman"/>
          <w:color w:val="404040"/>
          <w:spacing w:val="2"/>
          <w:lang w:eastAsia="en-GB"/>
        </w:rPr>
        <w:t>Whilst these are below average we are pleased that on the 6 other clinical questions we exceeded CCG averages.</w:t>
      </w:r>
      <w:proofErr w:type="gramEnd"/>
      <w:r>
        <w:rPr>
          <w:rFonts w:asciiTheme="majorHAnsi" w:eastAsia="Times New Roman" w:hAnsiTheme="majorHAnsi" w:cs="Times New Roman"/>
          <w:color w:val="404040"/>
          <w:spacing w:val="2"/>
          <w:lang w:eastAsia="en-GB"/>
        </w:rPr>
        <w:t xml:space="preserve"> </w:t>
      </w:r>
    </w:p>
    <w:p w:rsidR="0016096C" w:rsidRDefault="0016096C" w:rsidP="002E0C32">
      <w:pPr>
        <w:shd w:val="clear" w:color="auto" w:fill="FFFFFF"/>
        <w:jc w:val="both"/>
        <w:textAlignment w:val="baseline"/>
        <w:rPr>
          <w:rFonts w:asciiTheme="majorHAnsi" w:eastAsia="Times New Roman" w:hAnsiTheme="majorHAnsi" w:cs="Times New Roman"/>
          <w:color w:val="404040"/>
          <w:spacing w:val="2"/>
          <w:lang w:eastAsia="en-GB"/>
        </w:rPr>
      </w:pPr>
    </w:p>
    <w:p w:rsidR="00876391" w:rsidRDefault="0016096C" w:rsidP="0016096C">
      <w:p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We have created an action plan to help us to improve these survey results for next year.</w:t>
      </w:r>
    </w:p>
    <w:p w:rsidR="0016096C" w:rsidRDefault="0016096C" w:rsidP="0016096C">
      <w:pPr>
        <w:shd w:val="clear" w:color="auto" w:fill="FFFFFF"/>
        <w:jc w:val="both"/>
        <w:textAlignment w:val="baseline"/>
        <w:rPr>
          <w:rFonts w:ascii="Helvetica" w:eastAsia="Times New Roman" w:hAnsi="Helvetica" w:cs="Times New Roman"/>
          <w:color w:val="404040"/>
          <w:spacing w:val="2"/>
          <w:lang w:eastAsia="en-GB"/>
        </w:rPr>
      </w:pP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tbl>
      <w:tblPr>
        <w:tblW w:w="1420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gridCol w:w="1619"/>
        <w:gridCol w:w="1267"/>
        <w:gridCol w:w="1783"/>
      </w:tblGrid>
      <w:tr w:rsidR="00222052" w:rsidRPr="000A0CE3" w:rsidTr="005A7540">
        <w:trPr>
          <w:trHeight w:val="14"/>
        </w:trPr>
        <w:tc>
          <w:tcPr>
            <w:tcW w:w="9534" w:type="dxa"/>
            <w:shd w:val="clear" w:color="auto" w:fill="auto"/>
            <w:vAlign w:val="center"/>
            <w:hideMark/>
          </w:tcPr>
          <w:p w:rsidR="00222052" w:rsidRPr="002E0C32" w:rsidRDefault="0016096C" w:rsidP="002E0C32">
            <w:pPr>
              <w:jc w:val="center"/>
              <w:rPr>
                <w:rFonts w:asciiTheme="majorHAnsi" w:eastAsia="Times New Roman" w:hAnsiTheme="majorHAnsi" w:cs="Times New Roman"/>
                <w:b/>
                <w:bCs/>
                <w:szCs w:val="28"/>
                <w:lang w:eastAsia="en-GB"/>
              </w:rPr>
            </w:pPr>
            <w:r>
              <w:rPr>
                <w:rFonts w:asciiTheme="majorHAnsi" w:eastAsia="Times New Roman" w:hAnsiTheme="majorHAnsi" w:cs="Times New Roman"/>
                <w:b/>
                <w:bCs/>
                <w:sz w:val="32"/>
                <w:szCs w:val="28"/>
                <w:lang w:eastAsia="en-GB"/>
              </w:rPr>
              <w:lastRenderedPageBreak/>
              <w:t>Queens Road Surgery</w:t>
            </w:r>
            <w:r w:rsidR="00222052" w:rsidRPr="002E0C32">
              <w:rPr>
                <w:rFonts w:asciiTheme="majorHAnsi" w:eastAsia="Times New Roman" w:hAnsiTheme="majorHAnsi" w:cs="Times New Roman"/>
                <w:b/>
                <w:bCs/>
                <w:sz w:val="32"/>
                <w:szCs w:val="28"/>
                <w:lang w:eastAsia="en-GB"/>
              </w:rPr>
              <w:t xml:space="preserve"> - GP Patient Survey 2018</w:t>
            </w:r>
          </w:p>
          <w:p w:rsidR="00222052" w:rsidRPr="002E0C32" w:rsidRDefault="00222052" w:rsidP="00876391">
            <w:pPr>
              <w:jc w:val="center"/>
              <w:rPr>
                <w:rFonts w:asciiTheme="majorHAnsi" w:eastAsia="Times New Roman" w:hAnsiTheme="majorHAnsi" w:cs="Times New Roman"/>
                <w:b/>
                <w:bCs/>
                <w:color w:val="319DCC"/>
                <w:szCs w:val="28"/>
                <w:lang w:eastAsia="en-GB"/>
              </w:rPr>
            </w:pPr>
          </w:p>
        </w:tc>
        <w:tc>
          <w:tcPr>
            <w:tcW w:w="1619"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Practice</w:t>
            </w:r>
          </w:p>
        </w:tc>
        <w:tc>
          <w:tcPr>
            <w:tcW w:w="1267"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CCG</w:t>
            </w:r>
          </w:p>
        </w:tc>
        <w:tc>
          <w:tcPr>
            <w:tcW w:w="1783"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National</w:t>
            </w:r>
          </w:p>
        </w:tc>
      </w:tr>
      <w:tr w:rsidR="00222052" w:rsidRPr="000A0CE3" w:rsidTr="005A7540">
        <w:trPr>
          <w:trHeight w:val="17"/>
        </w:trPr>
        <w:tc>
          <w:tcPr>
            <w:tcW w:w="9534" w:type="dxa"/>
            <w:shd w:val="clear" w:color="auto" w:fill="auto"/>
            <w:vAlign w:val="center"/>
            <w:hideMark/>
          </w:tcPr>
          <w:p w:rsidR="00222052" w:rsidRPr="0026779E" w:rsidRDefault="00222052" w:rsidP="00876391">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Find it easy to get through to this GP practice by phone</w:t>
            </w:r>
          </w:p>
        </w:tc>
        <w:tc>
          <w:tcPr>
            <w:tcW w:w="1619" w:type="dxa"/>
            <w:shd w:val="clear" w:color="000000"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70</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Find the receptionists at this GP practice helpful</w:t>
            </w:r>
          </w:p>
        </w:tc>
        <w:tc>
          <w:tcPr>
            <w:tcW w:w="1619" w:type="dxa"/>
            <w:shd w:val="clear" w:color="000000"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93</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90</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Are satisfied with the general practice appointment times available</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Usually get to see or speak to their preferred GP when they would like to</w:t>
            </w:r>
          </w:p>
        </w:tc>
        <w:tc>
          <w:tcPr>
            <w:tcW w:w="1619" w:type="dxa"/>
            <w:shd w:val="clear" w:color="auto" w:fill="00B050"/>
            <w:noWrap/>
            <w:vAlign w:val="center"/>
            <w:hideMark/>
          </w:tcPr>
          <w:p w:rsidR="00222052" w:rsidRPr="000C26A6" w:rsidRDefault="000C26A6" w:rsidP="00222052">
            <w:pPr>
              <w:jc w:val="center"/>
              <w:rPr>
                <w:rFonts w:asciiTheme="majorHAnsi" w:eastAsia="Times New Roman" w:hAnsiTheme="majorHAnsi" w:cs="Times New Roman"/>
                <w:szCs w:val="22"/>
                <w:lang w:eastAsia="en-GB"/>
              </w:rPr>
            </w:pPr>
            <w:r>
              <w:rPr>
                <w:rFonts w:asciiTheme="majorHAnsi" w:eastAsia="Times New Roman" w:hAnsiTheme="majorHAnsi" w:cs="Times New Roman"/>
                <w:szCs w:val="22"/>
                <w:lang w:eastAsia="en-GB"/>
              </w:rPr>
              <w:t>64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45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50</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 xml:space="preserve">Were offered a choice of appointment when they last tried to make a general practice </w:t>
            </w:r>
          </w:p>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appointment</w:t>
            </w:r>
          </w:p>
        </w:tc>
        <w:tc>
          <w:tcPr>
            <w:tcW w:w="1619" w:type="dxa"/>
            <w:shd w:val="clear" w:color="auto" w:fill="00B05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Were satisfied with the type of appointment they were offered</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69</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74</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Took the appointment they were offered</w:t>
            </w:r>
          </w:p>
        </w:tc>
        <w:tc>
          <w:tcPr>
            <w:tcW w:w="1619" w:type="dxa"/>
            <w:shd w:val="clear" w:color="auto" w:fill="FF000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90</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94</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Describe their experience of making an appointment as good</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77</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Waited 15 minutes or less after their appointment time to be seen at their last general practice appointment</w:t>
            </w:r>
          </w:p>
        </w:tc>
        <w:tc>
          <w:tcPr>
            <w:tcW w:w="1619" w:type="dxa"/>
            <w:shd w:val="clear" w:color="auto" w:fill="FF000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60</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Say the healthcare professional they saw or spoke to was good at giving them enough time during their last general practice appointment</w:t>
            </w:r>
          </w:p>
        </w:tc>
        <w:tc>
          <w:tcPr>
            <w:tcW w:w="1619" w:type="dxa"/>
            <w:shd w:val="clear" w:color="000000"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88</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Say the healthcare professional they saw or spoke to was good at listening to them during their last general practice appointment</w:t>
            </w:r>
          </w:p>
        </w:tc>
        <w:tc>
          <w:tcPr>
            <w:tcW w:w="1619" w:type="dxa"/>
            <w:shd w:val="clear" w:color="auto" w:fill="00B050"/>
            <w:noWrap/>
            <w:vAlign w:val="center"/>
            <w:hideMark/>
          </w:tcPr>
          <w:p w:rsidR="00876391" w:rsidRPr="002E0C32" w:rsidRDefault="000C26A6" w:rsidP="00876391">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89</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Say the healthcare professional they saw or spoke to was good at treating them with care and concern during their last general practice appointment</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92</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Were involved as much as they wanted to be in decisions about their care and treatment during their last general practice appointment</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Had confidence and trust in the healthcare professional they saw or spoke to during their last general practice appointment</w:t>
            </w:r>
          </w:p>
        </w:tc>
        <w:tc>
          <w:tcPr>
            <w:tcW w:w="1619" w:type="dxa"/>
            <w:shd w:val="clear" w:color="auto" w:fill="FF000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96</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Felt the healthcare professional recognised or understood any mental health needs during their last general practice appointment</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Felt their needs were met during their last general practice appointment</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95</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r>
      <w:tr w:rsidR="00222052" w:rsidRPr="000A0CE3" w:rsidTr="000C26A6">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Say they have had enough support in the last 12 months to help manage their long-term condition(s)</w:t>
            </w:r>
          </w:p>
        </w:tc>
        <w:tc>
          <w:tcPr>
            <w:tcW w:w="1619" w:type="dxa"/>
            <w:shd w:val="clear" w:color="auto" w:fill="FF000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69</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72</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r>
      <w:tr w:rsidR="00222052" w:rsidRPr="000A0CE3" w:rsidTr="005A7540">
        <w:trPr>
          <w:trHeight w:val="17"/>
        </w:trPr>
        <w:tc>
          <w:tcPr>
            <w:tcW w:w="9534" w:type="dxa"/>
            <w:shd w:val="clear" w:color="auto" w:fill="auto"/>
            <w:vAlign w:val="center"/>
            <w:hideMark/>
          </w:tcPr>
          <w:p w:rsidR="00222052" w:rsidRPr="0026779E" w:rsidRDefault="00222052" w:rsidP="000A0CE3">
            <w:pPr>
              <w:rPr>
                <w:rFonts w:asciiTheme="majorHAnsi" w:eastAsia="Times New Roman" w:hAnsiTheme="majorHAnsi" w:cs="Times New Roman"/>
                <w:color w:val="000000" w:themeColor="text1"/>
                <w:szCs w:val="20"/>
                <w:lang w:eastAsia="en-GB"/>
              </w:rPr>
            </w:pPr>
            <w:r w:rsidRPr="0026779E">
              <w:rPr>
                <w:rFonts w:asciiTheme="majorHAnsi" w:eastAsia="Times New Roman" w:hAnsiTheme="majorHAnsi" w:cs="Times New Roman"/>
                <w:color w:val="000000" w:themeColor="text1"/>
                <w:szCs w:val="20"/>
                <w:lang w:eastAsia="en-GB"/>
              </w:rPr>
              <w:t>Describe their overall experience of this GP practice as good</w:t>
            </w:r>
          </w:p>
        </w:tc>
        <w:tc>
          <w:tcPr>
            <w:tcW w:w="1619" w:type="dxa"/>
            <w:shd w:val="clear" w:color="auto" w:fill="00B050"/>
            <w:noWrap/>
            <w:vAlign w:val="center"/>
            <w:hideMark/>
          </w:tcPr>
          <w:p w:rsidR="00222052" w:rsidRPr="002E0C32" w:rsidRDefault="000C26A6" w:rsidP="00222052">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90</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84</w:t>
            </w:r>
          </w:p>
        </w:tc>
      </w:tr>
    </w:tbl>
    <w:p w:rsidR="00E93D03" w:rsidRDefault="00C52A11">
      <w:pPr>
        <w:rPr>
          <w:rFonts w:asciiTheme="majorHAnsi" w:hAnsiTheme="majorHAnsi"/>
        </w:rPr>
      </w:pPr>
      <w:r>
        <w:rPr>
          <w:noProof/>
          <w:lang w:eastAsia="en-GB"/>
        </w:rPr>
        <w:lastRenderedPageBreak/>
        <w:drawing>
          <wp:anchor distT="0" distB="0" distL="114300" distR="114300" simplePos="0" relativeHeight="251658240" behindDoc="0" locked="0" layoutInCell="1" allowOverlap="1" wp14:anchorId="21342FD4" wp14:editId="6A1B8F8A">
            <wp:simplePos x="0" y="0"/>
            <wp:positionH relativeFrom="column">
              <wp:posOffset>-226695</wp:posOffset>
            </wp:positionH>
            <wp:positionV relativeFrom="paragraph">
              <wp:posOffset>-64770</wp:posOffset>
            </wp:positionV>
            <wp:extent cx="8917940" cy="6186805"/>
            <wp:effectExtent l="0" t="0" r="16510" b="234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27BB8" w:rsidRDefault="00427BB8">
      <w:pPr>
        <w:rPr>
          <w:rFonts w:asciiTheme="majorHAnsi" w:hAnsiTheme="majorHAnsi"/>
        </w:rPr>
      </w:pPr>
    </w:p>
    <w:tbl>
      <w:tblPr>
        <w:tblW w:w="1420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012"/>
        <w:gridCol w:w="6498"/>
        <w:gridCol w:w="1310"/>
      </w:tblGrid>
      <w:tr w:rsidR="00C52A11" w:rsidRPr="00C52A11" w:rsidTr="00F54C0A">
        <w:trPr>
          <w:trHeight w:val="14"/>
        </w:trPr>
        <w:tc>
          <w:tcPr>
            <w:tcW w:w="5383" w:type="dxa"/>
            <w:shd w:val="clear" w:color="auto" w:fill="auto"/>
            <w:vAlign w:val="center"/>
            <w:hideMark/>
          </w:tcPr>
          <w:p w:rsidR="00C52A11" w:rsidRPr="00C52A11" w:rsidRDefault="0016096C" w:rsidP="00190ECF">
            <w:pPr>
              <w:jc w:val="center"/>
              <w:rPr>
                <w:rFonts w:asciiTheme="majorHAnsi" w:hAnsiTheme="majorHAnsi"/>
                <w:b/>
                <w:bCs/>
              </w:rPr>
            </w:pPr>
            <w:r>
              <w:rPr>
                <w:rFonts w:asciiTheme="majorHAnsi" w:hAnsiTheme="majorHAnsi"/>
                <w:b/>
                <w:bCs/>
              </w:rPr>
              <w:t xml:space="preserve">Queens Road Surgery </w:t>
            </w:r>
            <w:r w:rsidR="00C52A11" w:rsidRPr="00C52A11">
              <w:rPr>
                <w:rFonts w:asciiTheme="majorHAnsi" w:hAnsiTheme="majorHAnsi"/>
                <w:b/>
                <w:bCs/>
              </w:rPr>
              <w:t>- GP Patient Survey 2018</w:t>
            </w:r>
          </w:p>
        </w:tc>
        <w:tc>
          <w:tcPr>
            <w:tcW w:w="1012" w:type="dxa"/>
            <w:shd w:val="clear" w:color="auto" w:fill="auto"/>
            <w:vAlign w:val="center"/>
            <w:hideMark/>
          </w:tcPr>
          <w:p w:rsidR="00C52A11" w:rsidRPr="00C52A11" w:rsidRDefault="00427BB8" w:rsidP="00C52A11">
            <w:pPr>
              <w:rPr>
                <w:rFonts w:asciiTheme="majorHAnsi" w:hAnsiTheme="majorHAnsi"/>
                <w:b/>
                <w:bCs/>
              </w:rPr>
            </w:pPr>
            <w:r>
              <w:rPr>
                <w:rFonts w:asciiTheme="majorHAnsi" w:hAnsiTheme="majorHAnsi"/>
                <w:b/>
                <w:bCs/>
              </w:rPr>
              <w:t>Result</w:t>
            </w:r>
          </w:p>
        </w:tc>
        <w:tc>
          <w:tcPr>
            <w:tcW w:w="6498" w:type="dxa"/>
            <w:shd w:val="clear" w:color="auto" w:fill="auto"/>
            <w:vAlign w:val="center"/>
            <w:hideMark/>
          </w:tcPr>
          <w:p w:rsidR="00C52A11" w:rsidRPr="00C52A11" w:rsidRDefault="00C52A11" w:rsidP="00C52A11">
            <w:pPr>
              <w:rPr>
                <w:rFonts w:asciiTheme="majorHAnsi" w:hAnsiTheme="majorHAnsi"/>
                <w:b/>
                <w:bCs/>
              </w:rPr>
            </w:pPr>
            <w:r>
              <w:rPr>
                <w:rFonts w:asciiTheme="majorHAnsi" w:hAnsiTheme="majorHAnsi"/>
                <w:b/>
                <w:bCs/>
              </w:rPr>
              <w:t>Action plan</w:t>
            </w:r>
            <w:r w:rsidR="00292C6B">
              <w:rPr>
                <w:rFonts w:asciiTheme="majorHAnsi" w:hAnsiTheme="majorHAnsi"/>
                <w:b/>
                <w:bCs/>
              </w:rPr>
              <w:t>/Comments</w:t>
            </w:r>
          </w:p>
        </w:tc>
        <w:tc>
          <w:tcPr>
            <w:tcW w:w="1310" w:type="dxa"/>
          </w:tcPr>
          <w:p w:rsidR="00C52A11" w:rsidRDefault="00C52A11" w:rsidP="00C52A11">
            <w:pPr>
              <w:rPr>
                <w:rFonts w:asciiTheme="majorHAnsi" w:hAnsiTheme="majorHAnsi"/>
                <w:b/>
                <w:bCs/>
              </w:rPr>
            </w:pPr>
            <w:r>
              <w:rPr>
                <w:rFonts w:asciiTheme="majorHAnsi" w:hAnsiTheme="majorHAnsi"/>
                <w:b/>
                <w:bCs/>
              </w:rPr>
              <w:t>By who?</w:t>
            </w:r>
          </w:p>
        </w:tc>
      </w:tr>
      <w:tr w:rsidR="00292C6B" w:rsidRPr="00C52A11" w:rsidTr="00F54C0A">
        <w:trPr>
          <w:trHeight w:val="17"/>
        </w:trPr>
        <w:tc>
          <w:tcPr>
            <w:tcW w:w="14203" w:type="dxa"/>
            <w:gridSpan w:val="4"/>
            <w:shd w:val="clear" w:color="auto" w:fill="F2F2F2" w:themeFill="background1" w:themeFillShade="F2"/>
            <w:vAlign w:val="center"/>
          </w:tcPr>
          <w:p w:rsidR="00292C6B" w:rsidRPr="005A7540" w:rsidRDefault="005A7540" w:rsidP="00C52A11">
            <w:pPr>
              <w:rPr>
                <w:rFonts w:asciiTheme="majorHAnsi" w:hAnsiTheme="majorHAnsi"/>
                <w:b/>
              </w:rPr>
            </w:pPr>
            <w:r w:rsidRPr="005A7540">
              <w:rPr>
                <w:rFonts w:asciiTheme="majorHAnsi" w:hAnsiTheme="majorHAnsi"/>
                <w:b/>
                <w:sz w:val="28"/>
              </w:rPr>
              <w:t>Patient experience with making/getting an appointment</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Find it easy to get through to this GP practice by phone</w:t>
            </w:r>
          </w:p>
        </w:tc>
        <w:tc>
          <w:tcPr>
            <w:tcW w:w="1012" w:type="dxa"/>
            <w:shd w:val="clear" w:color="000000"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84</w:t>
            </w:r>
          </w:p>
        </w:tc>
        <w:tc>
          <w:tcPr>
            <w:tcW w:w="6498" w:type="dxa"/>
            <w:shd w:val="clear" w:color="auto" w:fill="auto"/>
            <w:noWrap/>
            <w:vAlign w:val="center"/>
            <w:hideMark/>
          </w:tcPr>
          <w:p w:rsidR="00F54C0A" w:rsidRPr="00427BB8" w:rsidRDefault="00F54C0A" w:rsidP="00F54C0A">
            <w:pPr>
              <w:rPr>
                <w:rFonts w:asciiTheme="majorHAnsi" w:hAnsiTheme="majorHAnsi"/>
              </w:rPr>
            </w:pPr>
            <w:r>
              <w:rPr>
                <w:rFonts w:asciiTheme="majorHAnsi" w:hAnsiTheme="majorHAnsi"/>
              </w:rPr>
              <w:t xml:space="preserve">Whilst these results are above CCG average we believe they can be improved. As of 2019 the practice will be having a new phone system that will ease phone communication due to its technological ability. </w:t>
            </w:r>
          </w:p>
        </w:tc>
        <w:tc>
          <w:tcPr>
            <w:tcW w:w="1310" w:type="dxa"/>
          </w:tcPr>
          <w:p w:rsidR="00F54C0A" w:rsidRPr="00C52A11" w:rsidRDefault="00F54C0A" w:rsidP="00F54C0A">
            <w:pPr>
              <w:rPr>
                <w:rFonts w:asciiTheme="majorHAnsi" w:hAnsiTheme="majorHAnsi"/>
              </w:rPr>
            </w:pPr>
            <w:r w:rsidRPr="00104AA8">
              <w:rPr>
                <w:rFonts w:asciiTheme="majorHAnsi" w:hAnsiTheme="majorHAnsi"/>
              </w:rPr>
              <w:t>N/A</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Find the receptionists at this GP practice helpful</w:t>
            </w:r>
          </w:p>
        </w:tc>
        <w:tc>
          <w:tcPr>
            <w:tcW w:w="1012" w:type="dxa"/>
            <w:shd w:val="clear" w:color="000000"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93</w:t>
            </w:r>
          </w:p>
        </w:tc>
        <w:tc>
          <w:tcPr>
            <w:tcW w:w="6498" w:type="dxa"/>
            <w:shd w:val="clear" w:color="auto" w:fill="auto"/>
            <w:noWrap/>
            <w:vAlign w:val="center"/>
            <w:hideMark/>
          </w:tcPr>
          <w:p w:rsidR="00F54C0A" w:rsidRPr="00C52A11" w:rsidRDefault="00F54C0A" w:rsidP="00F54C0A">
            <w:pPr>
              <w:rPr>
                <w:rFonts w:asciiTheme="majorHAnsi" w:hAnsiTheme="majorHAnsi"/>
              </w:rPr>
            </w:pPr>
            <w:r>
              <w:rPr>
                <w:rFonts w:asciiTheme="majorHAnsi" w:hAnsiTheme="majorHAnsi"/>
              </w:rPr>
              <w:t>These results are very high, and we are very happy with these results. We will continue to train new staff to maintain this level of Receptionist helpfulness.</w:t>
            </w:r>
          </w:p>
        </w:tc>
        <w:tc>
          <w:tcPr>
            <w:tcW w:w="1310" w:type="dxa"/>
          </w:tcPr>
          <w:p w:rsidR="00F54C0A" w:rsidRPr="00C52A11" w:rsidRDefault="00F54C0A" w:rsidP="00F54C0A">
            <w:pPr>
              <w:rPr>
                <w:rFonts w:asciiTheme="majorHAnsi" w:hAnsiTheme="majorHAnsi"/>
              </w:rPr>
            </w:pPr>
            <w:r w:rsidRPr="00104AA8">
              <w:rPr>
                <w:rFonts w:asciiTheme="majorHAnsi" w:hAnsiTheme="majorHAnsi"/>
              </w:rPr>
              <w:t>N/A</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Are satisfied with the general practice appointment times available</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6498" w:type="dxa"/>
            <w:shd w:val="clear" w:color="auto" w:fill="auto"/>
            <w:noWrap/>
            <w:vAlign w:val="center"/>
            <w:hideMark/>
          </w:tcPr>
          <w:p w:rsidR="00F54C0A" w:rsidRPr="00C52A11" w:rsidRDefault="00F54C0A" w:rsidP="00F54C0A">
            <w:pPr>
              <w:rPr>
                <w:rFonts w:asciiTheme="majorHAnsi" w:hAnsiTheme="majorHAnsi"/>
              </w:rPr>
            </w:pPr>
            <w:r>
              <w:rPr>
                <w:rFonts w:asciiTheme="majorHAnsi" w:hAnsiTheme="majorHAnsi"/>
              </w:rPr>
              <w:t xml:space="preserve">This is a high result, and we believe our extended </w:t>
            </w:r>
            <w:proofErr w:type="gramStart"/>
            <w:r>
              <w:rPr>
                <w:rFonts w:asciiTheme="majorHAnsi" w:hAnsiTheme="majorHAnsi"/>
              </w:rPr>
              <w:t>hours</w:t>
            </w:r>
            <w:proofErr w:type="gramEnd"/>
            <w:r>
              <w:rPr>
                <w:rFonts w:asciiTheme="majorHAnsi" w:hAnsiTheme="majorHAnsi"/>
              </w:rPr>
              <w:t xml:space="preserve"> clinics help with this.</w:t>
            </w:r>
          </w:p>
        </w:tc>
        <w:tc>
          <w:tcPr>
            <w:tcW w:w="1310" w:type="dxa"/>
          </w:tcPr>
          <w:p w:rsidR="00F54C0A" w:rsidRPr="00C52A11" w:rsidRDefault="00F54C0A" w:rsidP="00F54C0A">
            <w:pPr>
              <w:rPr>
                <w:rFonts w:asciiTheme="majorHAnsi" w:hAnsiTheme="majorHAnsi"/>
              </w:rPr>
            </w:pPr>
            <w:r w:rsidRPr="00104AA8">
              <w:rPr>
                <w:rFonts w:asciiTheme="majorHAnsi" w:hAnsiTheme="majorHAnsi"/>
              </w:rPr>
              <w:t>N/A</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Usually get to see or speak to their preferred GP when they would like to</w:t>
            </w:r>
          </w:p>
        </w:tc>
        <w:tc>
          <w:tcPr>
            <w:tcW w:w="1012" w:type="dxa"/>
            <w:shd w:val="clear" w:color="auto" w:fill="00B050"/>
            <w:noWrap/>
            <w:vAlign w:val="center"/>
            <w:hideMark/>
          </w:tcPr>
          <w:p w:rsidR="00F54C0A" w:rsidRPr="000C26A6" w:rsidRDefault="00F54C0A" w:rsidP="00F54C0A">
            <w:pPr>
              <w:jc w:val="center"/>
              <w:rPr>
                <w:rFonts w:asciiTheme="majorHAnsi" w:eastAsia="Times New Roman" w:hAnsiTheme="majorHAnsi" w:cs="Times New Roman"/>
                <w:szCs w:val="22"/>
                <w:lang w:eastAsia="en-GB"/>
              </w:rPr>
            </w:pPr>
            <w:r>
              <w:rPr>
                <w:rFonts w:asciiTheme="majorHAnsi" w:eastAsia="Times New Roman" w:hAnsiTheme="majorHAnsi" w:cs="Times New Roman"/>
                <w:szCs w:val="22"/>
                <w:lang w:eastAsia="en-GB"/>
              </w:rPr>
              <w:t>64</w:t>
            </w:r>
          </w:p>
        </w:tc>
        <w:tc>
          <w:tcPr>
            <w:tcW w:w="6498" w:type="dxa"/>
            <w:vMerge w:val="restart"/>
            <w:shd w:val="clear" w:color="auto" w:fill="auto"/>
            <w:noWrap/>
            <w:vAlign w:val="center"/>
            <w:hideMark/>
          </w:tcPr>
          <w:p w:rsidR="00F54C0A" w:rsidRPr="00C52A11" w:rsidRDefault="00F54C0A" w:rsidP="00F54C0A">
            <w:pPr>
              <w:rPr>
                <w:rFonts w:asciiTheme="majorHAnsi" w:hAnsiTheme="majorHAnsi"/>
              </w:rPr>
            </w:pPr>
            <w:r>
              <w:rPr>
                <w:rFonts w:asciiTheme="majorHAnsi" w:hAnsiTheme="majorHAnsi"/>
              </w:rPr>
              <w:t>These results are all above CCG averages and we believe this is a real strength of the surgery. The only below average figure is regarding how many patients took the appointment they were offered however we believe to be a potentially misleading question.</w:t>
            </w:r>
          </w:p>
        </w:tc>
        <w:tc>
          <w:tcPr>
            <w:tcW w:w="1310" w:type="dxa"/>
            <w:vMerge w:val="restart"/>
          </w:tcPr>
          <w:p w:rsidR="00F54C0A" w:rsidRPr="00C52A11" w:rsidRDefault="00F54C0A" w:rsidP="00F54C0A">
            <w:pPr>
              <w:rPr>
                <w:rFonts w:asciiTheme="majorHAnsi" w:hAnsiTheme="majorHAnsi"/>
              </w:rPr>
            </w:pPr>
            <w:r w:rsidRPr="00104AA8">
              <w:rPr>
                <w:rFonts w:asciiTheme="majorHAnsi" w:hAnsiTheme="majorHAnsi"/>
              </w:rPr>
              <w:t>N/A</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 xml:space="preserve">Were offered a choice of appointment when they last tried to make a general practice </w:t>
            </w:r>
          </w:p>
          <w:p w:rsidR="00F54C0A" w:rsidRPr="00C52A11" w:rsidRDefault="00F54C0A" w:rsidP="00F54C0A">
            <w:pPr>
              <w:rPr>
                <w:rFonts w:asciiTheme="majorHAnsi" w:hAnsiTheme="majorHAnsi"/>
              </w:rPr>
            </w:pPr>
            <w:r w:rsidRPr="00C52A11">
              <w:rPr>
                <w:rFonts w:asciiTheme="majorHAnsi" w:hAnsiTheme="majorHAnsi"/>
              </w:rPr>
              <w:t>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Were satisfied with the type of appointment they were offered</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69</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Took the appointment they were offered</w:t>
            </w:r>
          </w:p>
        </w:tc>
        <w:tc>
          <w:tcPr>
            <w:tcW w:w="1012" w:type="dxa"/>
            <w:shd w:val="clear" w:color="auto" w:fill="FF000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90</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Describe their experience of making an appointment as good</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77</w:t>
            </w:r>
          </w:p>
        </w:tc>
        <w:tc>
          <w:tcPr>
            <w:tcW w:w="6498" w:type="dxa"/>
            <w:shd w:val="clear" w:color="auto" w:fill="auto"/>
            <w:noWrap/>
            <w:vAlign w:val="center"/>
            <w:hideMark/>
          </w:tcPr>
          <w:p w:rsidR="00F54C0A" w:rsidRPr="00C52A11" w:rsidRDefault="00F54C0A" w:rsidP="00F54C0A">
            <w:pPr>
              <w:rPr>
                <w:rFonts w:asciiTheme="majorHAnsi" w:hAnsiTheme="majorHAnsi"/>
              </w:rPr>
            </w:pPr>
            <w:r>
              <w:rPr>
                <w:rFonts w:asciiTheme="majorHAnsi" w:hAnsiTheme="majorHAnsi"/>
              </w:rPr>
              <w:t xml:space="preserve">This is above CCG/national averages. We know, however that we can improve this and we believe that our new Receptionists will helpful us to improve the patient experience of making an appointment as they will all be trained to a high level with patient care being their number one focus. </w:t>
            </w:r>
          </w:p>
        </w:tc>
        <w:tc>
          <w:tcPr>
            <w:tcW w:w="1310" w:type="dxa"/>
          </w:tcPr>
          <w:p w:rsidR="00F54C0A" w:rsidRPr="00C52A11" w:rsidRDefault="00F54C0A" w:rsidP="00F54C0A">
            <w:pPr>
              <w:rPr>
                <w:rFonts w:asciiTheme="majorHAnsi" w:hAnsiTheme="majorHAnsi"/>
              </w:rPr>
            </w:pPr>
            <w:r>
              <w:rPr>
                <w:rFonts w:asciiTheme="majorHAnsi" w:hAnsiTheme="majorHAnsi"/>
              </w:rPr>
              <w:t>DB</w:t>
            </w:r>
          </w:p>
        </w:tc>
      </w:tr>
      <w:tr w:rsidR="00F54C0A" w:rsidRPr="00C52A11" w:rsidTr="00F54C0A">
        <w:trPr>
          <w:trHeight w:val="17"/>
        </w:trPr>
        <w:tc>
          <w:tcPr>
            <w:tcW w:w="14203" w:type="dxa"/>
            <w:gridSpan w:val="4"/>
            <w:shd w:val="clear" w:color="auto" w:fill="F2F2F2" w:themeFill="background1" w:themeFillShade="F2"/>
            <w:vAlign w:val="center"/>
          </w:tcPr>
          <w:p w:rsidR="00F54C0A" w:rsidRPr="005A7540" w:rsidRDefault="00F54C0A" w:rsidP="00F54C0A">
            <w:pPr>
              <w:jc w:val="center"/>
              <w:rPr>
                <w:rFonts w:asciiTheme="majorHAnsi" w:hAnsiTheme="majorHAnsi"/>
                <w:b/>
              </w:rPr>
            </w:pPr>
            <w:r w:rsidRPr="005A7540">
              <w:rPr>
                <w:rFonts w:asciiTheme="majorHAnsi" w:hAnsiTheme="majorHAnsi"/>
                <w:b/>
                <w:sz w:val="28"/>
              </w:rPr>
              <w:t>Patient experience when seeing a clinician</w:t>
            </w:r>
          </w:p>
        </w:tc>
      </w:tr>
      <w:tr w:rsidR="00F54C0A" w:rsidRPr="00C52A11" w:rsidTr="001C56A2">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Waited 15 minutes or less after their appointment time to be seen at their last general practice appointment</w:t>
            </w:r>
          </w:p>
        </w:tc>
        <w:tc>
          <w:tcPr>
            <w:tcW w:w="1012" w:type="dxa"/>
            <w:shd w:val="clear" w:color="auto" w:fill="FF000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60</w:t>
            </w:r>
          </w:p>
        </w:tc>
        <w:tc>
          <w:tcPr>
            <w:tcW w:w="6498" w:type="dxa"/>
            <w:shd w:val="clear" w:color="auto" w:fill="auto"/>
            <w:noWrap/>
            <w:vAlign w:val="center"/>
            <w:hideMark/>
          </w:tcPr>
          <w:p w:rsidR="00F54C0A" w:rsidRPr="00C52A11" w:rsidRDefault="00F54C0A" w:rsidP="00F54C0A">
            <w:pPr>
              <w:rPr>
                <w:rFonts w:asciiTheme="majorHAnsi" w:hAnsiTheme="majorHAnsi"/>
              </w:rPr>
            </w:pPr>
            <w:r>
              <w:rPr>
                <w:rFonts w:asciiTheme="majorHAnsi" w:hAnsiTheme="majorHAnsi"/>
              </w:rPr>
              <w:t xml:space="preserve">Unfortunately, we cannot predict how a clinic will </w:t>
            </w:r>
            <w:proofErr w:type="gramStart"/>
            <w:r>
              <w:rPr>
                <w:rFonts w:asciiTheme="majorHAnsi" w:hAnsiTheme="majorHAnsi"/>
              </w:rPr>
              <w:t>run,</w:t>
            </w:r>
            <w:proofErr w:type="gramEnd"/>
            <w:r>
              <w:rPr>
                <w:rFonts w:asciiTheme="majorHAnsi" w:hAnsiTheme="majorHAnsi"/>
              </w:rPr>
              <w:t xml:space="preserve"> clinicians always aim to stick to their allotted time, however sometimes emergencies do occur that cannot be predicted. We also note that the next question asking whether the healthcare professional gave enough time in the last appointment is scored highly and so we believe that it is very important that all </w:t>
            </w:r>
            <w:r>
              <w:rPr>
                <w:rFonts w:asciiTheme="majorHAnsi" w:hAnsiTheme="majorHAnsi"/>
              </w:rPr>
              <w:lastRenderedPageBreak/>
              <w:t xml:space="preserve">patients have enough time in their appointments and so sometimes overrunning is unavoidable. </w:t>
            </w:r>
          </w:p>
        </w:tc>
        <w:tc>
          <w:tcPr>
            <w:tcW w:w="1310" w:type="dxa"/>
          </w:tcPr>
          <w:p w:rsidR="00F54C0A" w:rsidRPr="00C52A11" w:rsidRDefault="00F54C0A" w:rsidP="00F54C0A">
            <w:pPr>
              <w:rPr>
                <w:rFonts w:asciiTheme="majorHAnsi" w:hAnsiTheme="majorHAnsi"/>
              </w:rPr>
            </w:pPr>
            <w:r>
              <w:rPr>
                <w:rFonts w:asciiTheme="majorHAnsi" w:hAnsiTheme="majorHAnsi"/>
              </w:rPr>
              <w:lastRenderedPageBreak/>
              <w:t>N/A</w:t>
            </w:r>
          </w:p>
        </w:tc>
      </w:tr>
      <w:tr w:rsidR="00F54C0A" w:rsidRPr="00C52A11" w:rsidTr="001C56A2">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lastRenderedPageBreak/>
              <w:t>Say the healthcare professional they saw or spoke to was good at giving them enough time during their last general practice appointment</w:t>
            </w:r>
          </w:p>
        </w:tc>
        <w:tc>
          <w:tcPr>
            <w:tcW w:w="1012" w:type="dxa"/>
            <w:shd w:val="clear" w:color="000000"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88</w:t>
            </w:r>
          </w:p>
        </w:tc>
        <w:tc>
          <w:tcPr>
            <w:tcW w:w="6498" w:type="dxa"/>
            <w:vMerge w:val="restart"/>
            <w:shd w:val="clear" w:color="auto" w:fill="auto"/>
            <w:noWrap/>
            <w:vAlign w:val="center"/>
            <w:hideMark/>
          </w:tcPr>
          <w:p w:rsidR="00F54C0A" w:rsidRPr="00C52A11" w:rsidRDefault="00F54C0A" w:rsidP="00F54C0A">
            <w:pPr>
              <w:numPr>
                <w:ilvl w:val="0"/>
                <w:numId w:val="12"/>
              </w:numPr>
              <w:rPr>
                <w:rFonts w:asciiTheme="majorHAnsi" w:hAnsiTheme="majorHAnsi"/>
                <w:lang w:val="en-US"/>
              </w:rPr>
            </w:pPr>
            <w:r w:rsidRPr="00C52A11">
              <w:rPr>
                <w:rFonts w:asciiTheme="majorHAnsi" w:hAnsiTheme="majorHAnsi"/>
                <w:lang w:val="en-US"/>
              </w:rPr>
              <w:t>To discuss the results of the survey with the clinical team</w:t>
            </w:r>
          </w:p>
          <w:p w:rsidR="00F54C0A" w:rsidRPr="00C52A11" w:rsidRDefault="00F54C0A" w:rsidP="00F54C0A">
            <w:pPr>
              <w:numPr>
                <w:ilvl w:val="0"/>
                <w:numId w:val="12"/>
              </w:numPr>
              <w:rPr>
                <w:rFonts w:asciiTheme="majorHAnsi" w:hAnsiTheme="majorHAnsi"/>
                <w:lang w:val="en-US"/>
              </w:rPr>
            </w:pPr>
            <w:r w:rsidRPr="00C52A11">
              <w:rPr>
                <w:rFonts w:asciiTheme="majorHAnsi" w:hAnsiTheme="majorHAnsi"/>
                <w:lang w:val="en-US"/>
              </w:rPr>
              <w:t>Discuss results of the clinical patient experience with the Medical Director</w:t>
            </w:r>
          </w:p>
          <w:p w:rsidR="00F54C0A" w:rsidRPr="00C52A11" w:rsidRDefault="00F54C0A" w:rsidP="00F54C0A">
            <w:pPr>
              <w:numPr>
                <w:ilvl w:val="0"/>
                <w:numId w:val="12"/>
              </w:numPr>
              <w:rPr>
                <w:rFonts w:asciiTheme="majorHAnsi" w:hAnsiTheme="majorHAnsi"/>
                <w:lang w:val="en-US"/>
              </w:rPr>
            </w:pPr>
            <w:r w:rsidRPr="00C52A11">
              <w:rPr>
                <w:rFonts w:asciiTheme="majorHAnsi" w:hAnsiTheme="majorHAnsi"/>
                <w:lang w:val="en-US"/>
              </w:rPr>
              <w:t xml:space="preserve">Discuss training needs and develop a training </w:t>
            </w:r>
            <w:proofErr w:type="spellStart"/>
            <w:r w:rsidRPr="00C52A11">
              <w:rPr>
                <w:rFonts w:asciiTheme="majorHAnsi" w:hAnsiTheme="majorHAnsi"/>
                <w:lang w:val="en-US"/>
              </w:rPr>
              <w:t>programme</w:t>
            </w:r>
            <w:proofErr w:type="spellEnd"/>
            <w:r w:rsidRPr="00C52A11">
              <w:rPr>
                <w:rFonts w:asciiTheme="majorHAnsi" w:hAnsiTheme="majorHAnsi"/>
                <w:lang w:val="en-US"/>
              </w:rPr>
              <w:t xml:space="preserve"> for clinicians (nurses and GPs) to help improve patient interaction resulting in patients being empowered to work with their clinician on managing their condition/s</w:t>
            </w:r>
          </w:p>
          <w:p w:rsidR="00F54C0A" w:rsidRPr="00C52A11" w:rsidRDefault="00F54C0A" w:rsidP="00F54C0A">
            <w:pPr>
              <w:numPr>
                <w:ilvl w:val="0"/>
                <w:numId w:val="12"/>
              </w:numPr>
              <w:rPr>
                <w:rFonts w:asciiTheme="majorHAnsi" w:hAnsiTheme="majorHAnsi"/>
                <w:lang w:val="en-US"/>
              </w:rPr>
            </w:pPr>
            <w:r w:rsidRPr="00C52A11">
              <w:rPr>
                <w:rFonts w:asciiTheme="majorHAnsi" w:hAnsiTheme="majorHAnsi"/>
                <w:lang w:val="en-US"/>
              </w:rPr>
              <w:t xml:space="preserve">Advertise to patients the role of the clinical pharmacist in assisting patients with long term conditions and medicines </w:t>
            </w:r>
            <w:proofErr w:type="spellStart"/>
            <w:r w:rsidRPr="00C52A11">
              <w:rPr>
                <w:rFonts w:asciiTheme="majorHAnsi" w:hAnsiTheme="majorHAnsi"/>
                <w:lang w:val="en-US"/>
              </w:rPr>
              <w:t>optimisation</w:t>
            </w:r>
            <w:proofErr w:type="spellEnd"/>
          </w:p>
          <w:p w:rsidR="00F54C0A" w:rsidRPr="005A7540" w:rsidRDefault="00F54C0A" w:rsidP="00F54C0A">
            <w:pPr>
              <w:numPr>
                <w:ilvl w:val="0"/>
                <w:numId w:val="12"/>
              </w:numPr>
              <w:rPr>
                <w:rFonts w:asciiTheme="majorHAnsi" w:hAnsiTheme="majorHAnsi"/>
                <w:lang w:val="en-US"/>
              </w:rPr>
            </w:pPr>
            <w:r w:rsidRPr="00C52A11">
              <w:rPr>
                <w:rFonts w:asciiTheme="majorHAnsi" w:hAnsiTheme="majorHAnsi"/>
                <w:lang w:val="en-US"/>
              </w:rPr>
              <w:t xml:space="preserve">Improve communications to patients through the website e.g. clinicians details, qualifications, languages spoken, clinical interests and specific lead areas – build a list of specific clinical interests.  Detail the role of the clinical pharmacist </w:t>
            </w:r>
          </w:p>
        </w:tc>
        <w:tc>
          <w:tcPr>
            <w:tcW w:w="1310" w:type="dxa"/>
            <w:vMerge w:val="restart"/>
          </w:tcPr>
          <w:p w:rsidR="00F54C0A" w:rsidRPr="00C52A11" w:rsidRDefault="00F54C0A" w:rsidP="00F54C0A">
            <w:pPr>
              <w:rPr>
                <w:rFonts w:asciiTheme="majorHAnsi" w:hAnsiTheme="majorHAnsi"/>
              </w:rPr>
            </w:pPr>
            <w:r>
              <w:rPr>
                <w:rFonts w:asciiTheme="majorHAnsi" w:hAnsiTheme="majorHAnsi"/>
              </w:rPr>
              <w:t>HA</w:t>
            </w: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Say the healthcare professional they saw or spoke to was good at listening to them during their last general practice 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Say the healthcare professional they saw or spoke to was good at treating them with care and concern during their last general practice 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92</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1C56A2">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Were involved as much as they wanted to be in decisions about their care and treatment during their last general practice 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1C56A2">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Had confidence and trust in the healthcare professional they saw or spoke to during their last general practice appointment</w:t>
            </w:r>
          </w:p>
        </w:tc>
        <w:tc>
          <w:tcPr>
            <w:tcW w:w="1012" w:type="dxa"/>
            <w:shd w:val="clear" w:color="auto" w:fill="FF000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94</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F54C0A">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Felt the healthcare professional recognised or understood any mental health needs during their last general practice 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F54C0A" w:rsidRPr="00C52A11" w:rsidTr="001C56A2">
        <w:trPr>
          <w:trHeight w:val="17"/>
        </w:trPr>
        <w:tc>
          <w:tcPr>
            <w:tcW w:w="5383" w:type="dxa"/>
            <w:shd w:val="clear" w:color="auto" w:fill="auto"/>
            <w:vAlign w:val="center"/>
            <w:hideMark/>
          </w:tcPr>
          <w:p w:rsidR="00F54C0A" w:rsidRPr="00C52A11" w:rsidRDefault="00F54C0A" w:rsidP="00F54C0A">
            <w:pPr>
              <w:rPr>
                <w:rFonts w:asciiTheme="majorHAnsi" w:hAnsiTheme="majorHAnsi"/>
              </w:rPr>
            </w:pPr>
            <w:r w:rsidRPr="00C52A11">
              <w:rPr>
                <w:rFonts w:asciiTheme="majorHAnsi" w:hAnsiTheme="majorHAnsi"/>
              </w:rPr>
              <w:t>Felt their needs were met during their last general practice appointment</w:t>
            </w:r>
          </w:p>
        </w:tc>
        <w:tc>
          <w:tcPr>
            <w:tcW w:w="1012" w:type="dxa"/>
            <w:shd w:val="clear" w:color="auto" w:fill="00B050"/>
            <w:noWrap/>
            <w:vAlign w:val="center"/>
            <w:hideMark/>
          </w:tcPr>
          <w:p w:rsidR="00F54C0A" w:rsidRPr="002E0C32" w:rsidRDefault="00F54C0A"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95</w:t>
            </w:r>
          </w:p>
        </w:tc>
        <w:tc>
          <w:tcPr>
            <w:tcW w:w="6498" w:type="dxa"/>
            <w:vMerge/>
            <w:shd w:val="clear" w:color="auto" w:fill="auto"/>
            <w:noWrap/>
            <w:vAlign w:val="center"/>
            <w:hideMark/>
          </w:tcPr>
          <w:p w:rsidR="00F54C0A" w:rsidRPr="00C52A11" w:rsidRDefault="00F54C0A" w:rsidP="00F54C0A">
            <w:pPr>
              <w:rPr>
                <w:rFonts w:asciiTheme="majorHAnsi" w:hAnsiTheme="majorHAnsi"/>
              </w:rPr>
            </w:pPr>
          </w:p>
        </w:tc>
        <w:tc>
          <w:tcPr>
            <w:tcW w:w="1310" w:type="dxa"/>
            <w:vMerge/>
          </w:tcPr>
          <w:p w:rsidR="00F54C0A" w:rsidRPr="00C52A11" w:rsidRDefault="00F54C0A" w:rsidP="00F54C0A">
            <w:pPr>
              <w:rPr>
                <w:rFonts w:asciiTheme="majorHAnsi" w:hAnsiTheme="majorHAnsi"/>
              </w:rPr>
            </w:pPr>
          </w:p>
        </w:tc>
      </w:tr>
      <w:tr w:rsidR="005F55F5" w:rsidRPr="00C52A11" w:rsidTr="005F55F5">
        <w:trPr>
          <w:trHeight w:val="17"/>
        </w:trPr>
        <w:tc>
          <w:tcPr>
            <w:tcW w:w="5383" w:type="dxa"/>
            <w:shd w:val="clear" w:color="auto" w:fill="auto"/>
            <w:vAlign w:val="center"/>
          </w:tcPr>
          <w:p w:rsidR="005F55F5" w:rsidRPr="00C52A11" w:rsidRDefault="005F55F5" w:rsidP="008042DC">
            <w:pPr>
              <w:rPr>
                <w:rFonts w:asciiTheme="majorHAnsi" w:hAnsiTheme="majorHAnsi"/>
              </w:rPr>
            </w:pPr>
            <w:r w:rsidRPr="00C52A11">
              <w:rPr>
                <w:rFonts w:asciiTheme="majorHAnsi" w:hAnsiTheme="majorHAnsi"/>
              </w:rPr>
              <w:t>Say they have had enough support in the last 12 months to help manage their long-term condition(s)</w:t>
            </w:r>
          </w:p>
        </w:tc>
        <w:tc>
          <w:tcPr>
            <w:tcW w:w="1012" w:type="dxa"/>
            <w:shd w:val="clear" w:color="auto" w:fill="FF0000"/>
            <w:noWrap/>
            <w:vAlign w:val="center"/>
          </w:tcPr>
          <w:p w:rsidR="005F55F5" w:rsidRPr="002E0C32" w:rsidRDefault="005F55F5" w:rsidP="008042DC">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69</w:t>
            </w:r>
          </w:p>
        </w:tc>
        <w:tc>
          <w:tcPr>
            <w:tcW w:w="6498" w:type="dxa"/>
            <w:shd w:val="clear" w:color="auto" w:fill="auto"/>
            <w:noWrap/>
            <w:vAlign w:val="center"/>
          </w:tcPr>
          <w:p w:rsidR="005F55F5" w:rsidRDefault="005F55F5" w:rsidP="005F55F5">
            <w:pPr>
              <w:rPr>
                <w:rFonts w:asciiTheme="majorHAnsi" w:hAnsiTheme="majorHAnsi"/>
                <w:lang w:val="en-US"/>
              </w:rPr>
            </w:pPr>
            <w:r>
              <w:rPr>
                <w:rFonts w:asciiTheme="majorHAnsi" w:hAnsiTheme="majorHAnsi"/>
                <w:lang w:val="en-US"/>
              </w:rPr>
              <w:t xml:space="preserve">As part of our quality improvement work over the past 12 months we have increased our performance on long-term conditions. This has meant that we are improving our support for patients and working with them to ensure they are in the best possible health. As part of this action plan we </w:t>
            </w:r>
            <w:r w:rsidR="0026779E">
              <w:rPr>
                <w:rFonts w:asciiTheme="majorHAnsi" w:hAnsiTheme="majorHAnsi"/>
                <w:lang w:val="en-US"/>
              </w:rPr>
              <w:t>have held additional long-term condition clinics for patients with Diabetes, high blood pressure, asthma and COPD, these are run by our Pharmacists and Nurses.</w:t>
            </w:r>
          </w:p>
        </w:tc>
        <w:tc>
          <w:tcPr>
            <w:tcW w:w="1310" w:type="dxa"/>
          </w:tcPr>
          <w:p w:rsidR="005F55F5" w:rsidRDefault="0026779E" w:rsidP="00F54C0A">
            <w:pPr>
              <w:rPr>
                <w:rFonts w:asciiTheme="majorHAnsi" w:hAnsiTheme="majorHAnsi"/>
                <w:lang w:val="en-US"/>
              </w:rPr>
            </w:pPr>
            <w:r>
              <w:rPr>
                <w:rFonts w:asciiTheme="majorHAnsi" w:hAnsiTheme="majorHAnsi"/>
                <w:lang w:val="en-US"/>
              </w:rPr>
              <w:t>DC/ED</w:t>
            </w:r>
            <w:bookmarkStart w:id="0" w:name="_GoBack"/>
            <w:bookmarkEnd w:id="0"/>
          </w:p>
        </w:tc>
      </w:tr>
      <w:tr w:rsidR="005F55F5" w:rsidRPr="00C52A11" w:rsidTr="00F54C0A">
        <w:trPr>
          <w:trHeight w:val="17"/>
        </w:trPr>
        <w:tc>
          <w:tcPr>
            <w:tcW w:w="5383" w:type="dxa"/>
            <w:shd w:val="clear" w:color="auto" w:fill="auto"/>
            <w:vAlign w:val="center"/>
            <w:hideMark/>
          </w:tcPr>
          <w:p w:rsidR="005F55F5" w:rsidRPr="00C52A11" w:rsidRDefault="005F55F5" w:rsidP="00F54C0A">
            <w:pPr>
              <w:rPr>
                <w:rFonts w:asciiTheme="majorHAnsi" w:hAnsiTheme="majorHAnsi"/>
              </w:rPr>
            </w:pPr>
            <w:r w:rsidRPr="00C52A11">
              <w:rPr>
                <w:rFonts w:asciiTheme="majorHAnsi" w:hAnsiTheme="majorHAnsi"/>
              </w:rPr>
              <w:t>Describe their overall experience of this GP practice as good</w:t>
            </w:r>
          </w:p>
        </w:tc>
        <w:tc>
          <w:tcPr>
            <w:tcW w:w="1012" w:type="dxa"/>
            <w:shd w:val="clear" w:color="auto" w:fill="00B050"/>
            <w:noWrap/>
            <w:vAlign w:val="center"/>
            <w:hideMark/>
          </w:tcPr>
          <w:p w:rsidR="005F55F5" w:rsidRPr="002E0C32" w:rsidRDefault="005F55F5" w:rsidP="00F54C0A">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90</w:t>
            </w:r>
          </w:p>
        </w:tc>
        <w:tc>
          <w:tcPr>
            <w:tcW w:w="6498" w:type="dxa"/>
            <w:shd w:val="clear" w:color="auto" w:fill="auto"/>
            <w:noWrap/>
            <w:vAlign w:val="center"/>
            <w:hideMark/>
          </w:tcPr>
          <w:p w:rsidR="005F55F5" w:rsidRPr="00427BB8" w:rsidRDefault="005F55F5" w:rsidP="00F54C0A">
            <w:pPr>
              <w:rPr>
                <w:rFonts w:asciiTheme="majorHAnsi" w:hAnsiTheme="majorHAnsi"/>
                <w:lang w:val="en-US"/>
              </w:rPr>
            </w:pPr>
            <w:r>
              <w:rPr>
                <w:rFonts w:asciiTheme="majorHAnsi" w:hAnsiTheme="majorHAnsi"/>
                <w:lang w:val="en-US"/>
              </w:rPr>
              <w:t>Discuss results at an admin meeting where all staff can see the positive result their work is having and areas for improvement.</w:t>
            </w:r>
          </w:p>
        </w:tc>
        <w:tc>
          <w:tcPr>
            <w:tcW w:w="1310" w:type="dxa"/>
          </w:tcPr>
          <w:p w:rsidR="005F55F5" w:rsidRPr="00C52A11" w:rsidRDefault="005F55F5" w:rsidP="00F54C0A">
            <w:pPr>
              <w:rPr>
                <w:rFonts w:asciiTheme="majorHAnsi" w:hAnsiTheme="majorHAnsi"/>
                <w:lang w:val="en-US"/>
              </w:rPr>
            </w:pPr>
            <w:r>
              <w:rPr>
                <w:rFonts w:asciiTheme="majorHAnsi" w:hAnsiTheme="majorHAnsi"/>
                <w:lang w:val="en-US"/>
              </w:rPr>
              <w:t>DB</w:t>
            </w:r>
          </w:p>
        </w:tc>
      </w:tr>
    </w:tbl>
    <w:p w:rsidR="00C52A11" w:rsidRPr="00C52A11" w:rsidRDefault="00C52A11" w:rsidP="0026779E">
      <w:pPr>
        <w:rPr>
          <w:rFonts w:asciiTheme="majorHAnsi" w:hAnsiTheme="majorHAnsi"/>
        </w:rPr>
      </w:pPr>
    </w:p>
    <w:sectPr w:rsidR="00C52A11" w:rsidRPr="00C52A11" w:rsidSect="000A0CE3">
      <w:pgSz w:w="16840" w:h="11900" w:orient="landscape"/>
      <w:pgMar w:top="568"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78" w:rsidRDefault="00750978" w:rsidP="000A0CE3">
      <w:r>
        <w:separator/>
      </w:r>
    </w:p>
  </w:endnote>
  <w:endnote w:type="continuationSeparator" w:id="0">
    <w:p w:rsidR="00750978" w:rsidRDefault="00750978" w:rsidP="000A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78" w:rsidRDefault="00750978" w:rsidP="000A0CE3">
      <w:r>
        <w:separator/>
      </w:r>
    </w:p>
  </w:footnote>
  <w:footnote w:type="continuationSeparator" w:id="0">
    <w:p w:rsidR="00750978" w:rsidRDefault="00750978" w:rsidP="000A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5A15"/>
    <w:multiLevelType w:val="hybridMultilevel"/>
    <w:tmpl w:val="603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629F9"/>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9002DB"/>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0B72BC"/>
    <w:multiLevelType w:val="hybridMultilevel"/>
    <w:tmpl w:val="DD1A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4043"/>
    <w:multiLevelType w:val="hybridMultilevel"/>
    <w:tmpl w:val="021C69F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FB783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F6073E"/>
    <w:multiLevelType w:val="hybridMultilevel"/>
    <w:tmpl w:val="DD1AEAD2"/>
    <w:lvl w:ilvl="0" w:tplc="0409000F">
      <w:start w:val="1"/>
      <w:numFmt w:val="decimal"/>
      <w:lvlText w:val="%1."/>
      <w:lvlJc w:val="left"/>
      <w:pPr>
        <w:ind w:left="315"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7">
    <w:nsid w:val="785A54F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730825"/>
    <w:multiLevelType w:val="hybridMultilevel"/>
    <w:tmpl w:val="2B98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75535D"/>
    <w:multiLevelType w:val="hybridMultilevel"/>
    <w:tmpl w:val="F5C63D8C"/>
    <w:lvl w:ilvl="0" w:tplc="6CF2FF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8"/>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16"/>
    <w:rsid w:val="000650DA"/>
    <w:rsid w:val="000A0CE3"/>
    <w:rsid w:val="000B463A"/>
    <w:rsid w:val="000C26A6"/>
    <w:rsid w:val="000D5608"/>
    <w:rsid w:val="00104AA8"/>
    <w:rsid w:val="00121D1A"/>
    <w:rsid w:val="0016096C"/>
    <w:rsid w:val="00190ECF"/>
    <w:rsid w:val="00205A87"/>
    <w:rsid w:val="00222052"/>
    <w:rsid w:val="00227290"/>
    <w:rsid w:val="0026779E"/>
    <w:rsid w:val="002774C5"/>
    <w:rsid w:val="00292C6B"/>
    <w:rsid w:val="002E0C32"/>
    <w:rsid w:val="003C013B"/>
    <w:rsid w:val="003C4A5B"/>
    <w:rsid w:val="003C67DB"/>
    <w:rsid w:val="003E70CA"/>
    <w:rsid w:val="00427BB8"/>
    <w:rsid w:val="00527616"/>
    <w:rsid w:val="005A7540"/>
    <w:rsid w:val="005F55F5"/>
    <w:rsid w:val="00637D86"/>
    <w:rsid w:val="006D2ACC"/>
    <w:rsid w:val="00722C74"/>
    <w:rsid w:val="00750978"/>
    <w:rsid w:val="007A4E0F"/>
    <w:rsid w:val="007C5DE5"/>
    <w:rsid w:val="00876391"/>
    <w:rsid w:val="008952E9"/>
    <w:rsid w:val="008D276D"/>
    <w:rsid w:val="009D3D42"/>
    <w:rsid w:val="00AF1C46"/>
    <w:rsid w:val="00B00856"/>
    <w:rsid w:val="00BB1CC4"/>
    <w:rsid w:val="00C52A11"/>
    <w:rsid w:val="00D445CA"/>
    <w:rsid w:val="00D52A31"/>
    <w:rsid w:val="00E03B2F"/>
    <w:rsid w:val="00E93D03"/>
    <w:rsid w:val="00EE3E02"/>
    <w:rsid w:val="00F54C0A"/>
    <w:rsid w:val="00FF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16"/>
    <w:pPr>
      <w:ind w:left="720"/>
      <w:contextualSpacing/>
    </w:pPr>
  </w:style>
  <w:style w:type="paragraph" w:styleId="Header">
    <w:name w:val="header"/>
    <w:basedOn w:val="Normal"/>
    <w:link w:val="HeaderChar"/>
    <w:uiPriority w:val="99"/>
    <w:unhideWhenUsed/>
    <w:rsid w:val="000A0CE3"/>
    <w:pPr>
      <w:tabs>
        <w:tab w:val="center" w:pos="4513"/>
        <w:tab w:val="right" w:pos="9026"/>
      </w:tabs>
    </w:pPr>
  </w:style>
  <w:style w:type="character" w:customStyle="1" w:styleId="HeaderChar">
    <w:name w:val="Header Char"/>
    <w:basedOn w:val="DefaultParagraphFont"/>
    <w:link w:val="Header"/>
    <w:uiPriority w:val="99"/>
    <w:rsid w:val="000A0CE3"/>
    <w:rPr>
      <w:lang w:val="en-GB"/>
    </w:rPr>
  </w:style>
  <w:style w:type="paragraph" w:styleId="Footer">
    <w:name w:val="footer"/>
    <w:basedOn w:val="Normal"/>
    <w:link w:val="FooterChar"/>
    <w:uiPriority w:val="99"/>
    <w:unhideWhenUsed/>
    <w:rsid w:val="000A0CE3"/>
    <w:pPr>
      <w:tabs>
        <w:tab w:val="center" w:pos="4513"/>
        <w:tab w:val="right" w:pos="9026"/>
      </w:tabs>
    </w:pPr>
  </w:style>
  <w:style w:type="character" w:customStyle="1" w:styleId="FooterChar">
    <w:name w:val="Footer Char"/>
    <w:basedOn w:val="DefaultParagraphFont"/>
    <w:link w:val="Footer"/>
    <w:uiPriority w:val="99"/>
    <w:rsid w:val="000A0CE3"/>
    <w:rPr>
      <w:lang w:val="en-GB"/>
    </w:rPr>
  </w:style>
  <w:style w:type="character" w:styleId="CommentReference">
    <w:name w:val="annotation reference"/>
    <w:basedOn w:val="DefaultParagraphFont"/>
    <w:uiPriority w:val="99"/>
    <w:semiHidden/>
    <w:unhideWhenUsed/>
    <w:rsid w:val="003C4A5B"/>
    <w:rPr>
      <w:sz w:val="16"/>
      <w:szCs w:val="16"/>
    </w:rPr>
  </w:style>
  <w:style w:type="paragraph" w:styleId="CommentText">
    <w:name w:val="annotation text"/>
    <w:basedOn w:val="Normal"/>
    <w:link w:val="CommentTextChar"/>
    <w:uiPriority w:val="99"/>
    <w:semiHidden/>
    <w:unhideWhenUsed/>
    <w:rsid w:val="003C4A5B"/>
    <w:rPr>
      <w:sz w:val="20"/>
      <w:szCs w:val="20"/>
    </w:rPr>
  </w:style>
  <w:style w:type="character" w:customStyle="1" w:styleId="CommentTextChar">
    <w:name w:val="Comment Text Char"/>
    <w:basedOn w:val="DefaultParagraphFont"/>
    <w:link w:val="CommentText"/>
    <w:uiPriority w:val="99"/>
    <w:semiHidden/>
    <w:rsid w:val="003C4A5B"/>
    <w:rPr>
      <w:sz w:val="20"/>
      <w:szCs w:val="20"/>
      <w:lang w:val="en-GB"/>
    </w:rPr>
  </w:style>
  <w:style w:type="paragraph" w:styleId="CommentSubject">
    <w:name w:val="annotation subject"/>
    <w:basedOn w:val="CommentText"/>
    <w:next w:val="CommentText"/>
    <w:link w:val="CommentSubjectChar"/>
    <w:uiPriority w:val="99"/>
    <w:semiHidden/>
    <w:unhideWhenUsed/>
    <w:rsid w:val="003C4A5B"/>
    <w:rPr>
      <w:b/>
      <w:bCs/>
    </w:rPr>
  </w:style>
  <w:style w:type="character" w:customStyle="1" w:styleId="CommentSubjectChar">
    <w:name w:val="Comment Subject Char"/>
    <w:basedOn w:val="CommentTextChar"/>
    <w:link w:val="CommentSubject"/>
    <w:uiPriority w:val="99"/>
    <w:semiHidden/>
    <w:rsid w:val="003C4A5B"/>
    <w:rPr>
      <w:b/>
      <w:bCs/>
      <w:sz w:val="20"/>
      <w:szCs w:val="20"/>
      <w:lang w:val="en-GB"/>
    </w:rPr>
  </w:style>
  <w:style w:type="paragraph" w:styleId="BalloonText">
    <w:name w:val="Balloon Text"/>
    <w:basedOn w:val="Normal"/>
    <w:link w:val="BalloonTextChar"/>
    <w:uiPriority w:val="99"/>
    <w:semiHidden/>
    <w:unhideWhenUsed/>
    <w:rsid w:val="003C4A5B"/>
    <w:rPr>
      <w:rFonts w:ascii="Tahoma" w:hAnsi="Tahoma" w:cs="Tahoma"/>
      <w:sz w:val="16"/>
      <w:szCs w:val="16"/>
    </w:rPr>
  </w:style>
  <w:style w:type="character" w:customStyle="1" w:styleId="BalloonTextChar">
    <w:name w:val="Balloon Text Char"/>
    <w:basedOn w:val="DefaultParagraphFont"/>
    <w:link w:val="BalloonText"/>
    <w:uiPriority w:val="99"/>
    <w:semiHidden/>
    <w:rsid w:val="003C4A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16"/>
    <w:pPr>
      <w:ind w:left="720"/>
      <w:contextualSpacing/>
    </w:pPr>
  </w:style>
  <w:style w:type="paragraph" w:styleId="Header">
    <w:name w:val="header"/>
    <w:basedOn w:val="Normal"/>
    <w:link w:val="HeaderChar"/>
    <w:uiPriority w:val="99"/>
    <w:unhideWhenUsed/>
    <w:rsid w:val="000A0CE3"/>
    <w:pPr>
      <w:tabs>
        <w:tab w:val="center" w:pos="4513"/>
        <w:tab w:val="right" w:pos="9026"/>
      </w:tabs>
    </w:pPr>
  </w:style>
  <w:style w:type="character" w:customStyle="1" w:styleId="HeaderChar">
    <w:name w:val="Header Char"/>
    <w:basedOn w:val="DefaultParagraphFont"/>
    <w:link w:val="Header"/>
    <w:uiPriority w:val="99"/>
    <w:rsid w:val="000A0CE3"/>
    <w:rPr>
      <w:lang w:val="en-GB"/>
    </w:rPr>
  </w:style>
  <w:style w:type="paragraph" w:styleId="Footer">
    <w:name w:val="footer"/>
    <w:basedOn w:val="Normal"/>
    <w:link w:val="FooterChar"/>
    <w:uiPriority w:val="99"/>
    <w:unhideWhenUsed/>
    <w:rsid w:val="000A0CE3"/>
    <w:pPr>
      <w:tabs>
        <w:tab w:val="center" w:pos="4513"/>
        <w:tab w:val="right" w:pos="9026"/>
      </w:tabs>
    </w:pPr>
  </w:style>
  <w:style w:type="character" w:customStyle="1" w:styleId="FooterChar">
    <w:name w:val="Footer Char"/>
    <w:basedOn w:val="DefaultParagraphFont"/>
    <w:link w:val="Footer"/>
    <w:uiPriority w:val="99"/>
    <w:rsid w:val="000A0CE3"/>
    <w:rPr>
      <w:lang w:val="en-GB"/>
    </w:rPr>
  </w:style>
  <w:style w:type="character" w:styleId="CommentReference">
    <w:name w:val="annotation reference"/>
    <w:basedOn w:val="DefaultParagraphFont"/>
    <w:uiPriority w:val="99"/>
    <w:semiHidden/>
    <w:unhideWhenUsed/>
    <w:rsid w:val="003C4A5B"/>
    <w:rPr>
      <w:sz w:val="16"/>
      <w:szCs w:val="16"/>
    </w:rPr>
  </w:style>
  <w:style w:type="paragraph" w:styleId="CommentText">
    <w:name w:val="annotation text"/>
    <w:basedOn w:val="Normal"/>
    <w:link w:val="CommentTextChar"/>
    <w:uiPriority w:val="99"/>
    <w:semiHidden/>
    <w:unhideWhenUsed/>
    <w:rsid w:val="003C4A5B"/>
    <w:rPr>
      <w:sz w:val="20"/>
      <w:szCs w:val="20"/>
    </w:rPr>
  </w:style>
  <w:style w:type="character" w:customStyle="1" w:styleId="CommentTextChar">
    <w:name w:val="Comment Text Char"/>
    <w:basedOn w:val="DefaultParagraphFont"/>
    <w:link w:val="CommentText"/>
    <w:uiPriority w:val="99"/>
    <w:semiHidden/>
    <w:rsid w:val="003C4A5B"/>
    <w:rPr>
      <w:sz w:val="20"/>
      <w:szCs w:val="20"/>
      <w:lang w:val="en-GB"/>
    </w:rPr>
  </w:style>
  <w:style w:type="paragraph" w:styleId="CommentSubject">
    <w:name w:val="annotation subject"/>
    <w:basedOn w:val="CommentText"/>
    <w:next w:val="CommentText"/>
    <w:link w:val="CommentSubjectChar"/>
    <w:uiPriority w:val="99"/>
    <w:semiHidden/>
    <w:unhideWhenUsed/>
    <w:rsid w:val="003C4A5B"/>
    <w:rPr>
      <w:b/>
      <w:bCs/>
    </w:rPr>
  </w:style>
  <w:style w:type="character" w:customStyle="1" w:styleId="CommentSubjectChar">
    <w:name w:val="Comment Subject Char"/>
    <w:basedOn w:val="CommentTextChar"/>
    <w:link w:val="CommentSubject"/>
    <w:uiPriority w:val="99"/>
    <w:semiHidden/>
    <w:rsid w:val="003C4A5B"/>
    <w:rPr>
      <w:b/>
      <w:bCs/>
      <w:sz w:val="20"/>
      <w:szCs w:val="20"/>
      <w:lang w:val="en-GB"/>
    </w:rPr>
  </w:style>
  <w:style w:type="paragraph" w:styleId="BalloonText">
    <w:name w:val="Balloon Text"/>
    <w:basedOn w:val="Normal"/>
    <w:link w:val="BalloonTextChar"/>
    <w:uiPriority w:val="99"/>
    <w:semiHidden/>
    <w:unhideWhenUsed/>
    <w:rsid w:val="003C4A5B"/>
    <w:rPr>
      <w:rFonts w:ascii="Tahoma" w:hAnsi="Tahoma" w:cs="Tahoma"/>
      <w:sz w:val="16"/>
      <w:szCs w:val="16"/>
    </w:rPr>
  </w:style>
  <w:style w:type="character" w:customStyle="1" w:styleId="BalloonTextChar">
    <w:name w:val="Balloon Text Char"/>
    <w:basedOn w:val="DefaultParagraphFont"/>
    <w:link w:val="BalloonText"/>
    <w:uiPriority w:val="99"/>
    <w:semiHidden/>
    <w:rsid w:val="003C4A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784">
      <w:bodyDiv w:val="1"/>
      <w:marLeft w:val="0"/>
      <w:marRight w:val="0"/>
      <w:marTop w:val="0"/>
      <w:marBottom w:val="0"/>
      <w:divBdr>
        <w:top w:val="none" w:sz="0" w:space="0" w:color="auto"/>
        <w:left w:val="none" w:sz="0" w:space="0" w:color="auto"/>
        <w:bottom w:val="none" w:sz="0" w:space="0" w:color="auto"/>
        <w:right w:val="none" w:sz="0" w:space="0" w:color="auto"/>
      </w:divBdr>
    </w:div>
    <w:div w:id="1617713279">
      <w:bodyDiv w:val="1"/>
      <w:marLeft w:val="0"/>
      <w:marRight w:val="0"/>
      <w:marTop w:val="0"/>
      <w:marBottom w:val="0"/>
      <w:divBdr>
        <w:top w:val="none" w:sz="0" w:space="0" w:color="auto"/>
        <w:left w:val="none" w:sz="0" w:space="0" w:color="auto"/>
        <w:bottom w:val="none" w:sz="0" w:space="0" w:color="auto"/>
        <w:right w:val="none" w:sz="0" w:space="0" w:color="auto"/>
      </w:divBdr>
    </w:div>
    <w:div w:id="1631016963">
      <w:bodyDiv w:val="1"/>
      <w:marLeft w:val="0"/>
      <w:marRight w:val="0"/>
      <w:marTop w:val="0"/>
      <w:marBottom w:val="0"/>
      <w:divBdr>
        <w:top w:val="none" w:sz="0" w:space="0" w:color="auto"/>
        <w:left w:val="none" w:sz="0" w:space="0" w:color="auto"/>
        <w:bottom w:val="none" w:sz="0" w:space="0" w:color="auto"/>
        <w:right w:val="none" w:sz="0" w:space="0" w:color="auto"/>
      </w:divBdr>
    </w:div>
    <w:div w:id="194545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Practice</c:v>
          </c:tx>
          <c:invertIfNegative val="0"/>
          <c:cat>
            <c:strRef>
              <c:f>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Sheet1!$B$2:$B$19</c:f>
              <c:numCache>
                <c:formatCode>General</c:formatCode>
                <c:ptCount val="18"/>
                <c:pt idx="0">
                  <c:v>84</c:v>
                </c:pt>
                <c:pt idx="1">
                  <c:v>93</c:v>
                </c:pt>
                <c:pt idx="2">
                  <c:v>87</c:v>
                </c:pt>
                <c:pt idx="3">
                  <c:v>64</c:v>
                </c:pt>
                <c:pt idx="4">
                  <c:v>79</c:v>
                </c:pt>
                <c:pt idx="5">
                  <c:v>69</c:v>
                </c:pt>
                <c:pt idx="6">
                  <c:v>90</c:v>
                </c:pt>
                <c:pt idx="7">
                  <c:v>77</c:v>
                </c:pt>
                <c:pt idx="8">
                  <c:v>60</c:v>
                </c:pt>
                <c:pt idx="9">
                  <c:v>88</c:v>
                </c:pt>
                <c:pt idx="10">
                  <c:v>94</c:v>
                </c:pt>
                <c:pt idx="11">
                  <c:v>92</c:v>
                </c:pt>
                <c:pt idx="12">
                  <c:v>94</c:v>
                </c:pt>
                <c:pt idx="13">
                  <c:v>94</c:v>
                </c:pt>
                <c:pt idx="14">
                  <c:v>87</c:v>
                </c:pt>
                <c:pt idx="15">
                  <c:v>95</c:v>
                </c:pt>
                <c:pt idx="16">
                  <c:v>69</c:v>
                </c:pt>
                <c:pt idx="17">
                  <c:v>90</c:v>
                </c:pt>
              </c:numCache>
            </c:numRef>
          </c:val>
          <c:extLst xmlns:c16r2="http://schemas.microsoft.com/office/drawing/2015/06/chart">
            <c:ext xmlns:c16="http://schemas.microsoft.com/office/drawing/2014/chart" uri="{C3380CC4-5D6E-409C-BE32-E72D297353CC}">
              <c16:uniqueId val="{00000000-0B48-4F48-BAD4-82A27B89C102}"/>
            </c:ext>
          </c:extLst>
        </c:ser>
        <c:ser>
          <c:idx val="1"/>
          <c:order val="1"/>
          <c:tx>
            <c:v>CCG</c:v>
          </c:tx>
          <c:invertIfNegative val="0"/>
          <c:cat>
            <c:strRef>
              <c:f>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Sheet1!$C$2:$C$19</c:f>
              <c:numCache>
                <c:formatCode>General</c:formatCode>
                <c:ptCount val="18"/>
                <c:pt idx="0">
                  <c:v>73</c:v>
                </c:pt>
                <c:pt idx="1">
                  <c:v>88</c:v>
                </c:pt>
                <c:pt idx="2">
                  <c:v>61</c:v>
                </c:pt>
                <c:pt idx="3">
                  <c:v>45</c:v>
                </c:pt>
                <c:pt idx="4">
                  <c:v>66</c:v>
                </c:pt>
                <c:pt idx="5">
                  <c:v>66</c:v>
                </c:pt>
                <c:pt idx="6">
                  <c:v>93</c:v>
                </c:pt>
                <c:pt idx="7">
                  <c:v>62</c:v>
                </c:pt>
                <c:pt idx="8">
                  <c:v>65</c:v>
                </c:pt>
                <c:pt idx="9">
                  <c:v>81</c:v>
                </c:pt>
                <c:pt idx="10">
                  <c:v>86</c:v>
                </c:pt>
                <c:pt idx="11">
                  <c:v>83</c:v>
                </c:pt>
                <c:pt idx="12">
                  <c:v>91</c:v>
                </c:pt>
                <c:pt idx="13">
                  <c:v>95</c:v>
                </c:pt>
                <c:pt idx="14">
                  <c:v>83</c:v>
                </c:pt>
                <c:pt idx="15">
                  <c:v>93</c:v>
                </c:pt>
                <c:pt idx="16">
                  <c:v>72</c:v>
                </c:pt>
                <c:pt idx="17">
                  <c:v>79</c:v>
                </c:pt>
              </c:numCache>
            </c:numRef>
          </c:val>
          <c:extLst xmlns:c16r2="http://schemas.microsoft.com/office/drawing/2015/06/chart">
            <c:ext xmlns:c16="http://schemas.microsoft.com/office/drawing/2014/chart" uri="{C3380CC4-5D6E-409C-BE32-E72D297353CC}">
              <c16:uniqueId val="{00000001-0B48-4F48-BAD4-82A27B89C102}"/>
            </c:ext>
          </c:extLst>
        </c:ser>
        <c:dLbls>
          <c:showLegendKey val="0"/>
          <c:showVal val="0"/>
          <c:showCatName val="0"/>
          <c:showSerName val="0"/>
          <c:showPercent val="0"/>
          <c:showBubbleSize val="0"/>
        </c:dLbls>
        <c:gapWidth val="150"/>
        <c:axId val="138944512"/>
        <c:axId val="138946048"/>
      </c:barChart>
      <c:catAx>
        <c:axId val="138944512"/>
        <c:scaling>
          <c:orientation val="minMax"/>
        </c:scaling>
        <c:delete val="0"/>
        <c:axPos val="b"/>
        <c:numFmt formatCode="General" sourceLinked="0"/>
        <c:majorTickMark val="out"/>
        <c:minorTickMark val="none"/>
        <c:tickLblPos val="nextTo"/>
        <c:crossAx val="138946048"/>
        <c:crosses val="autoZero"/>
        <c:auto val="1"/>
        <c:lblAlgn val="ctr"/>
        <c:lblOffset val="100"/>
        <c:noMultiLvlLbl val="0"/>
      </c:catAx>
      <c:valAx>
        <c:axId val="138946048"/>
        <c:scaling>
          <c:orientation val="minMax"/>
          <c:max val="100"/>
        </c:scaling>
        <c:delete val="0"/>
        <c:axPos val="l"/>
        <c:majorGridlines/>
        <c:numFmt formatCode="General" sourceLinked="1"/>
        <c:majorTickMark val="out"/>
        <c:minorTickMark val="none"/>
        <c:tickLblPos val="nextTo"/>
        <c:crossAx val="138944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Emis Admin</cp:lastModifiedBy>
  <cp:revision>4</cp:revision>
  <dcterms:created xsi:type="dcterms:W3CDTF">2018-11-18T23:35:00Z</dcterms:created>
  <dcterms:modified xsi:type="dcterms:W3CDTF">2018-11-19T10:08:00Z</dcterms:modified>
</cp:coreProperties>
</file>